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69" w:rsidRDefault="001F3D69" w:rsidP="001F3D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1F3D69" w:rsidRDefault="001F3D69" w:rsidP="001F3D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F3D69" w:rsidRDefault="001F3D69" w:rsidP="001F3D6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36B8">
        <w:rPr>
          <w:rFonts w:ascii="Times New Roman" w:hAnsi="Times New Roman" w:cs="Times New Roman"/>
          <w:b/>
          <w:sz w:val="40"/>
          <w:szCs w:val="40"/>
        </w:rPr>
        <w:t>КОНСУЛЬТАЦИЯ  ДЛЯ РОДИТЕЛЕЙ</w:t>
      </w:r>
    </w:p>
    <w:p w:rsidR="0004624E" w:rsidRPr="001F3D69" w:rsidRDefault="00FA36B8" w:rsidP="001F3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</w:rPr>
      </w:pPr>
      <w:r w:rsidRPr="001F3D69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«</w:t>
      </w:r>
      <w:r w:rsidR="0004624E" w:rsidRPr="001F3D69"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</w:rPr>
        <w:t>Аллергия у</w:t>
      </w:r>
      <w:r w:rsidRPr="001F3D69">
        <w:rPr>
          <w:rFonts w:ascii="Times New Roman" w:eastAsia="Times New Roman" w:hAnsi="Times New Roman" w:cs="Times New Roman"/>
          <w:b/>
          <w:bCs/>
          <w:color w:val="00B050"/>
          <w:kern w:val="36"/>
          <w:sz w:val="40"/>
          <w:szCs w:val="40"/>
        </w:rPr>
        <w:t xml:space="preserve"> детей. Особенности заболевания»</w:t>
      </w:r>
    </w:p>
    <w:p w:rsidR="001F3D69" w:rsidRDefault="001F3D69" w:rsidP="00FA36B8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F3D69" w:rsidRPr="001F3D69" w:rsidRDefault="00FA36B8" w:rsidP="001F3D69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 w:rsidRPr="001F3D6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>Воспитатель</w:t>
      </w:r>
    </w:p>
    <w:p w:rsidR="00FA36B8" w:rsidRDefault="00FA36B8" w:rsidP="001F3D69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  <w:r w:rsidRPr="001F3D69"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  <w:t xml:space="preserve"> Михайлова Ольга Викторовна</w:t>
      </w:r>
    </w:p>
    <w:p w:rsidR="001F3D69" w:rsidRPr="001F3D69" w:rsidRDefault="001F3D69" w:rsidP="001F3D69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bCs/>
          <w:i/>
          <w:kern w:val="36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5103"/>
      </w:tblGrid>
      <w:tr w:rsidR="001F3D69" w:rsidTr="00AC21C5">
        <w:tc>
          <w:tcPr>
            <w:tcW w:w="3936" w:type="dxa"/>
          </w:tcPr>
          <w:p w:rsidR="001F3D69" w:rsidRDefault="001F3D69" w:rsidP="001F3D69">
            <w:pPr>
              <w:spacing w:before="100" w:beforeAutospacing="1" w:after="100" w:afterAutospacing="1"/>
              <w:ind w:right="4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6B8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362642" cy="2232837"/>
                  <wp:effectExtent l="19050" t="0" r="0" b="0"/>
                  <wp:docPr id="2" name="Рисунок 1" descr="Фото: Legion Medi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: Legion Medi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589" cy="2237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1F3D69" w:rsidRDefault="001F3D69" w:rsidP="001F3D69">
            <w:pPr>
              <w:spacing w:before="100" w:beforeAutospacing="1" w:after="100" w:afterAutospacing="1"/>
              <w:ind w:right="424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6B8">
              <w:rPr>
                <w:rFonts w:ascii="Times New Roman" w:eastAsia="Times New Roman" w:hAnsi="Times New Roman" w:cs="Times New Roman"/>
                <w:sz w:val="28"/>
                <w:szCs w:val="28"/>
              </w:rPr>
              <w:t>В современном мире аллергия у детей – частое явление. Этот всплеск связывают и с загрязнением окружающей среды, и с применением бытовой химии, и с излишней стерильностью в домах. К сожалению, большинство родителей борется с симптомами болезни, в то время как устранять надо ее причину. Это сложная, но вполне посильная задача.</w:t>
            </w:r>
          </w:p>
        </w:tc>
      </w:tr>
    </w:tbl>
    <w:p w:rsidR="001F3D69" w:rsidRDefault="001F3D69" w:rsidP="001F3D69">
      <w:pPr>
        <w:spacing w:after="0" w:line="240" w:lineRule="auto"/>
        <w:ind w:right="424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</w:rPr>
      </w:pPr>
    </w:p>
    <w:p w:rsidR="0004624E" w:rsidRPr="00FA36B8" w:rsidRDefault="0004624E" w:rsidP="001F3D69">
      <w:pPr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1F3D6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</w:rPr>
        <w:t>Симптомы аллергии</w:t>
      </w:r>
      <w:proofErr w:type="gramStart"/>
      <w:r w:rsidRPr="001F3D69">
        <w:rPr>
          <w:rFonts w:ascii="Times New Roman" w:eastAsia="Times New Roman" w:hAnsi="Times New Roman" w:cs="Times New Roman"/>
          <w:sz w:val="28"/>
          <w:szCs w:val="28"/>
        </w:rPr>
        <w:br/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  <w:t xml:space="preserve">      П</w:t>
      </w:r>
      <w:proofErr w:type="gramEnd"/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о сути, </w:t>
      </w:r>
      <w:hyperlink r:id="rId6" w:history="1"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>аллергия</w:t>
        </w:r>
      </w:hyperlink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– это реакция иммунной системы ребенка на какое-то вещество, которое ее сигнальные системы опознали как потенциально опасное. </w:t>
      </w:r>
    </w:p>
    <w:p w:rsidR="001F3D69" w:rsidRDefault="0004624E" w:rsidP="00F44C3C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Аллергия может давать о себе знать по-разному – покраснением кожи, появлением сыпи, насморком, кашлем, чиханием. Может начаться резь в глазах, воспаление слизистых оболочек, насморк, который называют сенной лихорадкой. </w:t>
      </w:r>
    </w:p>
    <w:p w:rsidR="001F3D69" w:rsidRDefault="001F3D69" w:rsidP="001F3D69">
      <w:pPr>
        <w:spacing w:after="0" w:line="240" w:lineRule="auto"/>
        <w:ind w:right="424"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1F3D69" w:rsidRDefault="0004624E" w:rsidP="001F3D69">
      <w:pPr>
        <w:spacing w:after="0" w:line="240" w:lineRule="auto"/>
        <w:ind w:right="424"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1F3D69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Но чаще всего аллергия у детей выражается в виде кожных реакций и имеет несколько стадий развития.</w:t>
      </w:r>
    </w:p>
    <w:p w:rsidR="001F3D69" w:rsidRDefault="001F3D69" w:rsidP="001F3D69">
      <w:pPr>
        <w:spacing w:after="0" w:line="240" w:lineRule="auto"/>
        <w:ind w:right="424" w:firstLine="708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1F3D69" w:rsidRDefault="0004624E" w:rsidP="00F44C3C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D6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Первая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– диатез, то есть сыпь, покраснение и зуд на ягодицах и щеках ребенка. 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Если вовремя не принять меры, процесс переходит </w:t>
      </w:r>
      <w:r w:rsidRPr="001F3D6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во вторую стадию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– детскую экзему, когда на коже образуются пузырьки с жидкостью. Пораженные участки краснеют и начинают сильно чесаться, из-за чего малыш плохо спит, капризничает, плохо ест. На месте пузырьков остаются корки, которые сходят по мере заживления кожи. 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</w:t>
      </w:r>
      <w:r w:rsidRPr="001F3D6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Третья стадия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кожной аллергической реакции очень серьезна. Это </w:t>
      </w:r>
      <w:hyperlink r:id="rId7" w:history="1">
        <w:proofErr w:type="spellStart"/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>атопический</w:t>
        </w:r>
        <w:proofErr w:type="spellEnd"/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 xml:space="preserve"> дерматит</w:t>
        </w:r>
      </w:hyperlink>
      <w:r w:rsidRPr="00FA36B8">
        <w:rPr>
          <w:rFonts w:ascii="Times New Roman" w:eastAsia="Times New Roman" w:hAnsi="Times New Roman" w:cs="Times New Roman"/>
          <w:sz w:val="28"/>
          <w:szCs w:val="28"/>
        </w:rPr>
        <w:t>. Он проявляется, как правило, на локтевых и коленных сгибах, у детей постарше – на лице и шее.</w:t>
      </w:r>
    </w:p>
    <w:p w:rsidR="001F3D69" w:rsidRDefault="001F3D69" w:rsidP="00F44C3C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3D69" w:rsidRDefault="001F3D69" w:rsidP="00F44C3C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3D69" w:rsidRDefault="001F3D69" w:rsidP="00F44C3C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3D69" w:rsidRDefault="0004624E" w:rsidP="00F44C3C">
      <w:pPr>
        <w:spacing w:after="0" w:line="240" w:lineRule="auto"/>
        <w:ind w:right="42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>Если вы заметили у малыша дыхательные аллергические реакции, немедленно вызывайте врача, в этом случае велик риск развития отека верхних дыхательных путей, при котором ребенок может просто</w:t>
      </w:r>
      <w:r w:rsidR="00F44C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задохнуться. 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</w:r>
      <w:r w:rsidRPr="001F3D69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t> </w:t>
      </w:r>
      <w:r w:rsidRPr="001F3D6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</w:rPr>
        <w:t>Причины аллергии</w:t>
      </w:r>
      <w:r w:rsidRPr="001F3D69"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</w:rPr>
        <w:br/>
      </w:r>
    </w:p>
    <w:p w:rsidR="001F3D69" w:rsidRDefault="0004624E" w:rsidP="00F44C3C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Причины развития аллергии до конца не изучены. Есть мнение, что предрасположенность к таким реакциям носит </w:t>
      </w:r>
      <w:hyperlink r:id="rId8" w:tgtFrame="_blank" w:history="1"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>наследственный характер</w:t>
        </w:r>
      </w:hyperlink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, то есть если у одного из родителей есть эта проблема, организм ребенка тоже будет бороться с тем же веществом. 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Вторая причина – неправильное питание женщины во время беременности. Будущим мамам лучше исключить из рациона цитрусовые, клубнику, ограничить морепродукты.</w:t>
      </w:r>
    </w:p>
    <w:p w:rsidR="00F44C3C" w:rsidRDefault="0004624E" w:rsidP="00F44C3C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Очень часто аллергией страдают дети, находящиеся на искусственном питании, хотя она может возникать и у малышей на фоне </w:t>
      </w:r>
      <w:hyperlink r:id="rId9" w:tgtFrame="_blank" w:history="1"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>грудного вскармливания</w:t>
        </w:r>
      </w:hyperlink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. Все </w:t>
      </w:r>
      <w:hyperlink r:id="rId10" w:history="1"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>смеси</w:t>
        </w:r>
      </w:hyperlink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делают на основе коровьего молока, белок которого является мощным раздражителем. Могут спровоцировать аллергию и ошибки при </w:t>
      </w:r>
      <w:hyperlink r:id="rId11" w:history="1"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>введении прикорма</w:t>
        </w:r>
        <w:proofErr w:type="gramStart"/>
      </w:hyperlink>
      <w:r w:rsidRPr="00FA36B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С</w:t>
      </w:r>
      <w:proofErr w:type="gramEnd"/>
      <w:r w:rsidRPr="00FA36B8">
        <w:rPr>
          <w:rFonts w:ascii="Times New Roman" w:eastAsia="Times New Roman" w:hAnsi="Times New Roman" w:cs="Times New Roman"/>
          <w:sz w:val="28"/>
          <w:szCs w:val="28"/>
        </w:rPr>
        <w:t>амыми распространенными аллергенами являются некоторые продукты питания, пыльца растений, пыль, шерсть домашних животных, яд насекомых, например, пчел и, конечно, бытовая химия. 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F3D69" w:rsidRDefault="0004624E" w:rsidP="00F44C3C">
      <w:pPr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1F3D6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</w:rPr>
        <w:t>Диагностика и лечение аллергии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F3D69" w:rsidRDefault="0004624E" w:rsidP="001F3D69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Диагностировать </w:t>
      </w:r>
      <w:hyperlink r:id="rId12" w:history="1"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>аллергию</w:t>
        </w:r>
      </w:hyperlink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и выявить аллерген не так просто, как кажется. Препараты для медикаментозного лечения болезни должен подб</w:t>
      </w:r>
      <w:r w:rsidR="001F3D69">
        <w:rPr>
          <w:rFonts w:ascii="Times New Roman" w:eastAsia="Times New Roman" w:hAnsi="Times New Roman" w:cs="Times New Roman"/>
          <w:sz w:val="28"/>
          <w:szCs w:val="28"/>
        </w:rPr>
        <w:t>ирать врач.</w:t>
      </w:r>
    </w:p>
    <w:p w:rsidR="0004624E" w:rsidRPr="00FA36B8" w:rsidRDefault="0004624E" w:rsidP="001F3D69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>Сначала врач собирает информацию об образе жизни семьи. Для этого родители примерно две недели ведут дневник, где фиксируют все продукты, которые ел ребенок, записывают, какую одежду он носил, с кем контактировал. Затем проводятся иммунологические анализы крови, а у детей постарше могут взять и кожные пробы, когда на кожу наносят разные аллергены и оценивают реакцию организма. 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После того, как главный «агрессор» выявлен, необходимо исключить его из окружения ребенка. Следующий шаг – составление </w:t>
      </w:r>
      <w:hyperlink r:id="rId13" w:tgtFrame="_blank" w:history="1">
        <w:proofErr w:type="spellStart"/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>гипоаллергенной</w:t>
        </w:r>
        <w:proofErr w:type="spellEnd"/>
        <w:r w:rsidRPr="00FA36B8">
          <w:rPr>
            <w:rFonts w:ascii="Times New Roman" w:eastAsia="Times New Roman" w:hAnsi="Times New Roman" w:cs="Times New Roman"/>
            <w:sz w:val="28"/>
            <w:szCs w:val="28"/>
          </w:rPr>
          <w:t xml:space="preserve"> диеты</w:t>
        </w:r>
      </w:hyperlink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, даже если болезненная реакция вызвана не пищей. Сбой в иммунной системе, которым </w:t>
      </w:r>
      <w:proofErr w:type="gramStart"/>
      <w:r w:rsidRPr="00FA36B8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gramEnd"/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по сути аллергия, часто реагирует и на дополнительные раздражители. </w:t>
      </w:r>
    </w:p>
    <w:p w:rsidR="0004624E" w:rsidRPr="00FA36B8" w:rsidRDefault="0004624E" w:rsidP="001F3D69">
      <w:pPr>
        <w:spacing w:after="0" w:line="240" w:lineRule="auto"/>
        <w:ind w:right="424"/>
        <w:rPr>
          <w:sz w:val="28"/>
          <w:szCs w:val="28"/>
        </w:rPr>
      </w:pPr>
    </w:p>
    <w:p w:rsidR="00BD16BD" w:rsidRDefault="00BD16BD" w:rsidP="001F3D69">
      <w:pPr>
        <w:spacing w:after="0" w:line="240" w:lineRule="auto"/>
        <w:ind w:right="424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F44C3C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Питание в детском саду</w:t>
      </w:r>
    </w:p>
    <w:p w:rsidR="00F44C3C" w:rsidRPr="00F44C3C" w:rsidRDefault="00F44C3C" w:rsidP="001F3D69">
      <w:pPr>
        <w:spacing w:after="0" w:line="240" w:lineRule="auto"/>
        <w:ind w:right="424"/>
        <w:rPr>
          <w:rFonts w:ascii="Times New Roman" w:hAnsi="Times New Roman" w:cs="Times New Roman"/>
          <w:b/>
          <w:i/>
          <w:color w:val="FF0000"/>
          <w:sz w:val="16"/>
          <w:szCs w:val="16"/>
          <w:u w:val="single"/>
        </w:rPr>
      </w:pPr>
    </w:p>
    <w:p w:rsidR="00F44C3C" w:rsidRDefault="00BD16BD" w:rsidP="001F3D69">
      <w:pPr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 xml:space="preserve">В организации питания таких детей в детском саду участвует врач детского дошкольного учреждения. Он дает указание персоналу групп, </w:t>
      </w:r>
    </w:p>
    <w:p w:rsidR="00F44C3C" w:rsidRDefault="00F44C3C" w:rsidP="001F3D69">
      <w:pPr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</w:rPr>
      </w:pPr>
    </w:p>
    <w:p w:rsidR="00F44C3C" w:rsidRDefault="00F44C3C" w:rsidP="001F3D69">
      <w:pPr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</w:rPr>
      </w:pPr>
    </w:p>
    <w:p w:rsidR="00F44C3C" w:rsidRDefault="00F44C3C" w:rsidP="001F3D69">
      <w:pPr>
        <w:spacing w:after="0" w:line="240" w:lineRule="auto"/>
        <w:ind w:right="424"/>
        <w:rPr>
          <w:rFonts w:ascii="Times New Roman" w:eastAsia="Times New Roman" w:hAnsi="Times New Roman" w:cs="Times New Roman"/>
          <w:sz w:val="28"/>
          <w:szCs w:val="28"/>
        </w:rPr>
      </w:pPr>
    </w:p>
    <w:p w:rsidR="00F44C3C" w:rsidRDefault="0004624E" w:rsidP="00F44C3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какие продукты не переносит данный </w:t>
      </w:r>
      <w:proofErr w:type="gramStart"/>
      <w:r w:rsidRPr="00FA36B8">
        <w:rPr>
          <w:rFonts w:ascii="Times New Roman" w:eastAsia="Times New Roman" w:hAnsi="Times New Roman" w:cs="Times New Roman"/>
          <w:sz w:val="28"/>
          <w:szCs w:val="28"/>
        </w:rPr>
        <w:t>ребенок</w:t>
      </w:r>
      <w:proofErr w:type="gramEnd"/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FA36B8">
        <w:rPr>
          <w:rFonts w:ascii="Times New Roman" w:eastAsia="Times New Roman" w:hAnsi="Times New Roman" w:cs="Times New Roman"/>
          <w:sz w:val="28"/>
          <w:szCs w:val="28"/>
        </w:rPr>
        <w:t>какими</w:t>
      </w:r>
      <w:proofErr w:type="gramEnd"/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продуктами их следует заменять. Для этого в группах заводятся специальные листки питания детей, страдающих пищевой аллергией.</w:t>
      </w:r>
    </w:p>
    <w:p w:rsidR="00BD16BD" w:rsidRPr="00FA36B8" w:rsidRDefault="00BD16BD" w:rsidP="00F44C3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>В рационе ребенка, страдающего аллергией, рекомендуется несколько уменьшить количество углеводов, ограничивая количество сахара, сладостей, заменяя их овощами и фруктами. Крупяные и мучные блюда также лучше заменять овощными.</w:t>
      </w: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</w:p>
    <w:p w:rsidR="00F44C3C" w:rsidRDefault="00BD16BD" w:rsidP="00F44C3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6B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 xml:space="preserve">Детям, страдающим </w:t>
      </w:r>
      <w:proofErr w:type="spellStart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>лактазной</w:t>
      </w:r>
      <w:proofErr w:type="spellEnd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 xml:space="preserve"> недостаточностью, требуется специальное питание с использованием продуктов, частично или полностью лишенных лактозы (</w:t>
      </w:r>
      <w:proofErr w:type="gramStart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>молочного</w:t>
      </w:r>
      <w:proofErr w:type="gramEnd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>сахаора</w:t>
      </w:r>
      <w:proofErr w:type="spellEnd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 xml:space="preserve">). Такие дети могут успешно воспитываться в дошкольных учреждениях при обеспечении их необходимым диетическим питанием. </w:t>
      </w:r>
    </w:p>
    <w:p w:rsidR="0004624E" w:rsidRDefault="00F44C3C" w:rsidP="00F44C3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 xml:space="preserve">Если у детей </w:t>
      </w:r>
      <w:proofErr w:type="gramStart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>более старшего</w:t>
      </w:r>
      <w:proofErr w:type="gramEnd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 xml:space="preserve"> возраста исключают из рациона молочные продукты, то детям раннего возраста, особенно первого года жизни, необходимо давать специальные </w:t>
      </w:r>
      <w:proofErr w:type="spellStart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>низколактозные</w:t>
      </w:r>
      <w:proofErr w:type="spellEnd"/>
      <w:r w:rsidR="0004624E" w:rsidRPr="00FA36B8">
        <w:rPr>
          <w:rFonts w:ascii="Times New Roman" w:eastAsia="Times New Roman" w:hAnsi="Times New Roman" w:cs="Times New Roman"/>
          <w:sz w:val="28"/>
          <w:szCs w:val="28"/>
        </w:rPr>
        <w:t xml:space="preserve"> молочные продукты и смеси.</w:t>
      </w:r>
    </w:p>
    <w:p w:rsidR="0057559F" w:rsidRDefault="0057559F" w:rsidP="00F44C3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59F" w:rsidRPr="00FA36B8" w:rsidRDefault="0057559F" w:rsidP="00F44C3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74538"/>
            <wp:effectExtent l="19050" t="0" r="3175" b="0"/>
            <wp:docPr id="1" name="Рисунок 1" descr="http://www.theallergydoctors.com/aas/wp-content/uploads/2013/08/WELL_Allergies_6c_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allergydoctors.com/aas/wp-content/uploads/2013/08/WELL_Allergies_6c_04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559F" w:rsidRPr="00FA36B8" w:rsidSect="00AC21C5">
      <w:pgSz w:w="11906" w:h="16838"/>
      <w:pgMar w:top="567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5C12"/>
    <w:multiLevelType w:val="multilevel"/>
    <w:tmpl w:val="8754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4624E"/>
    <w:rsid w:val="0004624E"/>
    <w:rsid w:val="00166A2E"/>
    <w:rsid w:val="001F3D69"/>
    <w:rsid w:val="00202AB3"/>
    <w:rsid w:val="002D238D"/>
    <w:rsid w:val="0057559F"/>
    <w:rsid w:val="00603D3B"/>
    <w:rsid w:val="00A1200E"/>
    <w:rsid w:val="00AC21C5"/>
    <w:rsid w:val="00BD16BD"/>
    <w:rsid w:val="00D501B1"/>
    <w:rsid w:val="00D56DE0"/>
    <w:rsid w:val="00E71157"/>
    <w:rsid w:val="00F44C3C"/>
    <w:rsid w:val="00F91BFC"/>
    <w:rsid w:val="00FA3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0E"/>
  </w:style>
  <w:style w:type="paragraph" w:styleId="1">
    <w:name w:val="heading 1"/>
    <w:basedOn w:val="a"/>
    <w:link w:val="10"/>
    <w:uiPriority w:val="9"/>
    <w:qFormat/>
    <w:rsid w:val="00046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2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-lnblock">
    <w:name w:val="i-lnblock"/>
    <w:basedOn w:val="a0"/>
    <w:rsid w:val="0004624E"/>
  </w:style>
  <w:style w:type="character" w:styleId="a3">
    <w:name w:val="Hyperlink"/>
    <w:basedOn w:val="a0"/>
    <w:uiPriority w:val="99"/>
    <w:semiHidden/>
    <w:unhideWhenUsed/>
    <w:rsid w:val="000462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462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4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F3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62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2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-lnblock">
    <w:name w:val="i-lnblock"/>
    <w:basedOn w:val="a0"/>
    <w:rsid w:val="0004624E"/>
  </w:style>
  <w:style w:type="character" w:styleId="a3">
    <w:name w:val="Hyperlink"/>
    <w:basedOn w:val="a0"/>
    <w:uiPriority w:val="99"/>
    <w:semiHidden/>
    <w:unhideWhenUsed/>
    <w:rsid w:val="000462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462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6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.mail.ru/baby/1-6/allergiya_u_detej_roly_nasledstvennosti/" TargetMode="External"/><Relationship Id="rId13" Type="http://schemas.openxmlformats.org/officeDocument/2006/relationships/hyperlink" Target="https://deti.mail.ru/baby/7-12/dieta_pri_allergii_u_dete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i.mail.ru/baby/1-6/atopicheskij_dermatit_u_detej/" TargetMode="External"/><Relationship Id="rId12" Type="http://schemas.openxmlformats.org/officeDocument/2006/relationships/hyperlink" Target="https://deti.mail.ru/baby/1-3/allergiya_v_chem_prichina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eti.mail.ru/tags/allergiya/" TargetMode="External"/><Relationship Id="rId11" Type="http://schemas.openxmlformats.org/officeDocument/2006/relationships/hyperlink" Target="https://deti.mail.ru/baby/1-6/kogda_vvodity_prikorm_grudnomu_rebenku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deti.mail.ru/baby/1-6/chto_vhodit_v_sostav_molochnoj_smes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i.mail.ru/baby/newborn/allergiya-pri-grudnom-vskarmlivanii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7</cp:revision>
  <cp:lastPrinted>2016-02-03T13:51:00Z</cp:lastPrinted>
  <dcterms:created xsi:type="dcterms:W3CDTF">2016-02-16T11:04:00Z</dcterms:created>
  <dcterms:modified xsi:type="dcterms:W3CDTF">2016-02-20T09:33:00Z</dcterms:modified>
</cp:coreProperties>
</file>